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BD" w:rsidRDefault="003E1EBD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EBD" w:rsidRDefault="00A07809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Healthy Aging</w:t>
      </w:r>
    </w:p>
    <w:p w:rsidR="003E1EBD" w:rsidRDefault="00A07809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Student’s Name</w:t>
      </w:r>
    </w:p>
    <w:p w:rsidR="003E1EBD" w:rsidRDefault="00A07809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3E1EBD" w:rsidRDefault="00A07809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Submission</w:t>
      </w:r>
    </w:p>
    <w:p w:rsidR="003E1EBD" w:rsidRDefault="003E1EBD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1EBD" w:rsidRDefault="00A07809" w:rsidP="003E1E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Healthy Aging</w:t>
      </w:r>
    </w:p>
    <w:p w:rsidR="003E1EBD" w:rsidRDefault="00A07809" w:rsidP="003E1E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1EBD">
        <w:rPr>
          <w:rFonts w:ascii="Times New Roman" w:hAnsi="Times New Roman" w:cs="Times New Roman"/>
          <w:sz w:val="24"/>
          <w:szCs w:val="24"/>
        </w:rPr>
        <w:t xml:space="preserve">Healthy aging can be defined as a process in </w:t>
      </w:r>
      <w:r w:rsidR="00D74AE0" w:rsidRPr="003E1EBD">
        <w:rPr>
          <w:rFonts w:ascii="Times New Roman" w:hAnsi="Times New Roman" w:cs="Times New Roman"/>
          <w:sz w:val="24"/>
          <w:szCs w:val="24"/>
        </w:rPr>
        <w:t xml:space="preserve">which social-physical and mental opportunities are limited to make the aged people have an active inclusion in the society without discrimination to lead to an independent, enjoyable and quality </w:t>
      </w:r>
      <w:r w:rsidR="0097307C" w:rsidRPr="003E1EBD">
        <w:rPr>
          <w:rFonts w:ascii="Times New Roman" w:hAnsi="Times New Roman" w:cs="Times New Roman"/>
          <w:sz w:val="24"/>
          <w:szCs w:val="24"/>
        </w:rPr>
        <w:t>life. It is all about creating an environment and opportunities to help people live a long and healthy life by doing what they value throughout their lives</w:t>
      </w:r>
      <w:r w:rsidR="001C628F" w:rsidRPr="003E1EBD">
        <w:rPr>
          <w:rFonts w:ascii="Times New Roman" w:hAnsi="Times New Roman" w:cs="Times New Roman"/>
          <w:sz w:val="24"/>
          <w:szCs w:val="24"/>
        </w:rPr>
        <w:t>, such as meeting their basic needs, contributing to society, and creat</w:t>
      </w:r>
      <w:r w:rsidR="00062732">
        <w:rPr>
          <w:rFonts w:ascii="Times New Roman" w:hAnsi="Times New Roman" w:cs="Times New Roman"/>
          <w:sz w:val="24"/>
          <w:szCs w:val="24"/>
        </w:rPr>
        <w:t>ing and maintaining relationships</w:t>
      </w:r>
      <w:r w:rsidR="00062732" w:rsidRPr="00062732">
        <w:rPr>
          <w:rFonts w:ascii="Times New Roman" w:hAnsi="Times New Roman" w:cs="Times New Roman"/>
          <w:sz w:val="24"/>
          <w:szCs w:val="24"/>
        </w:rPr>
        <w:t xml:space="preserve"> </w:t>
      </w:r>
      <w:r w:rsidR="00062732">
        <w:rPr>
          <w:rFonts w:ascii="Times New Roman" w:hAnsi="Times New Roman" w:cs="Times New Roman"/>
          <w:sz w:val="24"/>
          <w:szCs w:val="24"/>
        </w:rPr>
        <w:t>(Khaw, 1997)</w:t>
      </w:r>
      <w:r w:rsidR="0097307C" w:rsidRPr="003E1EBD">
        <w:rPr>
          <w:rFonts w:ascii="Times New Roman" w:hAnsi="Times New Roman" w:cs="Times New Roman"/>
          <w:sz w:val="24"/>
          <w:szCs w:val="24"/>
        </w:rPr>
        <w:t xml:space="preserve">.  According to the World Health Organization (WHO), every individual is entitled to live a </w:t>
      </w:r>
      <w:r w:rsidR="007A00D4" w:rsidRPr="003E1EBD">
        <w:rPr>
          <w:rFonts w:ascii="Times New Roman" w:hAnsi="Times New Roman" w:cs="Times New Roman"/>
          <w:sz w:val="24"/>
          <w:szCs w:val="24"/>
        </w:rPr>
        <w:t>happy, long</w:t>
      </w:r>
      <w:r w:rsidR="0097307C" w:rsidRPr="003E1EBD">
        <w:rPr>
          <w:rFonts w:ascii="Times New Roman" w:hAnsi="Times New Roman" w:cs="Times New Roman"/>
          <w:sz w:val="24"/>
          <w:szCs w:val="24"/>
        </w:rPr>
        <w:t xml:space="preserve"> and healthy </w:t>
      </w:r>
      <w:r w:rsidR="007A00D4" w:rsidRPr="003E1EBD">
        <w:rPr>
          <w:rFonts w:ascii="Times New Roman" w:hAnsi="Times New Roman" w:cs="Times New Roman"/>
          <w:sz w:val="24"/>
          <w:szCs w:val="24"/>
        </w:rPr>
        <w:t>life. Everybody</w:t>
      </w:r>
      <w:r w:rsidR="0097307C" w:rsidRPr="003E1EBD">
        <w:rPr>
          <w:rFonts w:ascii="Times New Roman" w:hAnsi="Times New Roman" w:cs="Times New Roman"/>
          <w:sz w:val="24"/>
          <w:szCs w:val="24"/>
        </w:rPr>
        <w:t xml:space="preserve"> can achieve </w:t>
      </w:r>
      <w:r w:rsidR="007A00D4" w:rsidRPr="003E1EBD">
        <w:rPr>
          <w:rFonts w:ascii="Times New Roman" w:hAnsi="Times New Roman" w:cs="Times New Roman"/>
          <w:sz w:val="24"/>
          <w:szCs w:val="24"/>
        </w:rPr>
        <w:t>healthy</w:t>
      </w:r>
      <w:r w:rsidR="0097307C" w:rsidRPr="003E1EBD">
        <w:rPr>
          <w:rFonts w:ascii="Times New Roman" w:hAnsi="Times New Roman" w:cs="Times New Roman"/>
          <w:sz w:val="24"/>
          <w:szCs w:val="24"/>
        </w:rPr>
        <w:t xml:space="preserve"> ageing by freeing diseases or conditions, especially older people who have one or more </w:t>
      </w:r>
      <w:r w:rsidR="007A00D4" w:rsidRPr="003E1EBD">
        <w:rPr>
          <w:rFonts w:ascii="Times New Roman" w:hAnsi="Times New Roman" w:cs="Times New Roman"/>
          <w:sz w:val="24"/>
          <w:szCs w:val="24"/>
        </w:rPr>
        <w:t>health</w:t>
      </w:r>
      <w:r w:rsidR="0097307C" w:rsidRPr="003E1EBD">
        <w:rPr>
          <w:rFonts w:ascii="Times New Roman" w:hAnsi="Times New Roman" w:cs="Times New Roman"/>
          <w:sz w:val="24"/>
          <w:szCs w:val="24"/>
        </w:rPr>
        <w:t xml:space="preserve"> </w:t>
      </w:r>
      <w:r w:rsidR="007A00D4" w:rsidRPr="003E1EBD">
        <w:rPr>
          <w:rFonts w:ascii="Times New Roman" w:hAnsi="Times New Roman" w:cs="Times New Roman"/>
          <w:sz w:val="24"/>
          <w:szCs w:val="24"/>
        </w:rPr>
        <w:t>conditions. These conditions can be controlled to ensure that they have little influence on the wellbeing of the aged.</w:t>
      </w:r>
    </w:p>
    <w:p w:rsidR="003E1EBD" w:rsidRDefault="00A07809" w:rsidP="003E1E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1EBD">
        <w:rPr>
          <w:rFonts w:ascii="Times New Roman" w:hAnsi="Times New Roman" w:cs="Times New Roman"/>
          <w:sz w:val="24"/>
          <w:szCs w:val="24"/>
        </w:rPr>
        <w:t>In this case, the discussion is based on social determinants of health for the older and how those in poverty impact them.</w:t>
      </w:r>
      <w:r w:rsidR="003026E6" w:rsidRPr="003E1EBD">
        <w:rPr>
          <w:rFonts w:ascii="Times New Roman" w:hAnsi="Times New Roman" w:cs="Times New Roman"/>
          <w:sz w:val="24"/>
          <w:szCs w:val="24"/>
        </w:rPr>
        <w:t xml:space="preserve"> </w:t>
      </w:r>
      <w:r w:rsidR="00B05920" w:rsidRPr="003E1EBD">
        <w:rPr>
          <w:rFonts w:ascii="Times New Roman" w:hAnsi="Times New Roman" w:cs="Times New Roman"/>
          <w:sz w:val="24"/>
          <w:szCs w:val="24"/>
        </w:rPr>
        <w:t>Therefore</w:t>
      </w:r>
      <w:r w:rsidR="003026E6" w:rsidRPr="003E1EBD">
        <w:rPr>
          <w:rFonts w:ascii="Times New Roman" w:hAnsi="Times New Roman" w:cs="Times New Roman"/>
          <w:sz w:val="24"/>
          <w:szCs w:val="24"/>
        </w:rPr>
        <w:t>, social</w:t>
      </w:r>
      <w:r w:rsidR="00B05920" w:rsidRPr="003E1EBD">
        <w:rPr>
          <w:rFonts w:ascii="Times New Roman" w:hAnsi="Times New Roman" w:cs="Times New Roman"/>
          <w:sz w:val="24"/>
          <w:szCs w:val="24"/>
        </w:rPr>
        <w:t xml:space="preserve"> determinants of health </w:t>
      </w:r>
      <w:r w:rsidR="003026E6" w:rsidRPr="003E1EBD">
        <w:rPr>
          <w:rFonts w:ascii="Times New Roman" w:hAnsi="Times New Roman" w:cs="Times New Roman"/>
          <w:sz w:val="24"/>
          <w:szCs w:val="24"/>
        </w:rPr>
        <w:t xml:space="preserve">reflect the social factors, nonmedical factors, and physical conditions in which people are born and grow. They are individual's circumstances that impact and shape their health and </w:t>
      </w:r>
      <w:r w:rsidR="004A5BCE" w:rsidRPr="003E1EBD">
        <w:rPr>
          <w:rFonts w:ascii="Times New Roman" w:hAnsi="Times New Roman" w:cs="Times New Roman"/>
          <w:sz w:val="24"/>
          <w:szCs w:val="24"/>
        </w:rPr>
        <w:t>wellbeing. These factors</w:t>
      </w:r>
      <w:r w:rsidR="009F6172" w:rsidRPr="003E1EBD">
        <w:rPr>
          <w:rFonts w:ascii="Times New Roman" w:hAnsi="Times New Roman" w:cs="Times New Roman"/>
          <w:sz w:val="24"/>
          <w:szCs w:val="24"/>
        </w:rPr>
        <w:t xml:space="preserve"> also</w:t>
      </w:r>
      <w:r w:rsidR="004A5BCE" w:rsidRPr="003E1EBD">
        <w:rPr>
          <w:rFonts w:ascii="Times New Roman" w:hAnsi="Times New Roman" w:cs="Times New Roman"/>
          <w:sz w:val="24"/>
          <w:szCs w:val="24"/>
        </w:rPr>
        <w:t xml:space="preserve"> include economic policies, social norms and political </w:t>
      </w:r>
      <w:r w:rsidR="00120E12" w:rsidRPr="003E1EBD">
        <w:rPr>
          <w:rFonts w:ascii="Times New Roman" w:hAnsi="Times New Roman" w:cs="Times New Roman"/>
          <w:sz w:val="24"/>
          <w:szCs w:val="24"/>
        </w:rPr>
        <w:t xml:space="preserve">systems. </w:t>
      </w:r>
      <w:r w:rsidR="00062732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062732" w:rsidRPr="00062732">
        <w:rPr>
          <w:rFonts w:ascii="Times New Roman" w:hAnsi="Times New Roman" w:cs="Times New Roman"/>
          <w:sz w:val="24"/>
          <w:szCs w:val="24"/>
        </w:rPr>
        <w:t>Peel</w:t>
      </w:r>
      <w:r w:rsidR="00062732">
        <w:rPr>
          <w:rFonts w:ascii="Times New Roman" w:hAnsi="Times New Roman" w:cs="Times New Roman"/>
          <w:sz w:val="24"/>
          <w:szCs w:val="24"/>
        </w:rPr>
        <w:t xml:space="preserve"> et al. (2005), s</w:t>
      </w:r>
      <w:r w:rsidR="00120E12" w:rsidRPr="003E1EBD">
        <w:rPr>
          <w:rFonts w:ascii="Times New Roman" w:hAnsi="Times New Roman" w:cs="Times New Roman"/>
          <w:sz w:val="24"/>
          <w:szCs w:val="24"/>
        </w:rPr>
        <w:t xml:space="preserve">ocial determinants of health are essential for improving health and reducing health </w:t>
      </w:r>
      <w:r w:rsidR="00AF7C66" w:rsidRPr="003E1EBD">
        <w:rPr>
          <w:rFonts w:ascii="Times New Roman" w:hAnsi="Times New Roman" w:cs="Times New Roman"/>
          <w:sz w:val="24"/>
          <w:szCs w:val="24"/>
        </w:rPr>
        <w:t>disparities. Addressing</w:t>
      </w:r>
      <w:r w:rsidR="00DC0854" w:rsidRPr="003E1EBD">
        <w:rPr>
          <w:rFonts w:ascii="Times New Roman" w:hAnsi="Times New Roman" w:cs="Times New Roman"/>
          <w:sz w:val="24"/>
          <w:szCs w:val="24"/>
        </w:rPr>
        <w:t xml:space="preserve"> social determinants of health appropriately is necessary </w:t>
      </w:r>
      <w:r w:rsidR="004365A5" w:rsidRPr="003E1EBD">
        <w:rPr>
          <w:rFonts w:ascii="Times New Roman" w:hAnsi="Times New Roman" w:cs="Times New Roman"/>
          <w:sz w:val="24"/>
          <w:szCs w:val="24"/>
        </w:rPr>
        <w:t>to ensure improved health and addressing longstanding inequities in health that require maximum action by civil society.</w:t>
      </w:r>
    </w:p>
    <w:p w:rsidR="003E1EBD" w:rsidRDefault="00A07809" w:rsidP="003E1E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1EBD">
        <w:rPr>
          <w:rFonts w:ascii="Times New Roman" w:hAnsi="Times New Roman" w:cs="Times New Roman"/>
          <w:sz w:val="24"/>
          <w:szCs w:val="24"/>
        </w:rPr>
        <w:t xml:space="preserve">The less fortunate or the disadvantaged groups in society tend to face challenges regarding their inclusion in the social determinants of </w:t>
      </w:r>
      <w:r w:rsidR="009F0D05" w:rsidRPr="003E1EBD">
        <w:rPr>
          <w:rFonts w:ascii="Times New Roman" w:hAnsi="Times New Roman" w:cs="Times New Roman"/>
          <w:sz w:val="24"/>
          <w:szCs w:val="24"/>
        </w:rPr>
        <w:t>health. Poor</w:t>
      </w:r>
      <w:r w:rsidR="002A66E1" w:rsidRPr="003E1EBD">
        <w:rPr>
          <w:rFonts w:ascii="Times New Roman" w:hAnsi="Times New Roman" w:cs="Times New Roman"/>
          <w:sz w:val="24"/>
          <w:szCs w:val="24"/>
        </w:rPr>
        <w:t xml:space="preserve"> </w:t>
      </w:r>
      <w:r w:rsidR="009F0D05" w:rsidRPr="003E1EBD">
        <w:rPr>
          <w:rFonts w:ascii="Times New Roman" w:hAnsi="Times New Roman" w:cs="Times New Roman"/>
          <w:sz w:val="24"/>
          <w:szCs w:val="24"/>
        </w:rPr>
        <w:t xml:space="preserve">nutrition, </w:t>
      </w:r>
      <w:r w:rsidR="0092302C" w:rsidRPr="003E1EBD">
        <w:rPr>
          <w:rFonts w:ascii="Times New Roman" w:hAnsi="Times New Roman" w:cs="Times New Roman"/>
          <w:sz w:val="24"/>
          <w:szCs w:val="24"/>
        </w:rPr>
        <w:t>overcrowding, lack</w:t>
      </w:r>
      <w:r w:rsidR="002A66E1" w:rsidRPr="003E1EBD">
        <w:rPr>
          <w:rFonts w:ascii="Times New Roman" w:hAnsi="Times New Roman" w:cs="Times New Roman"/>
          <w:sz w:val="24"/>
          <w:szCs w:val="24"/>
        </w:rPr>
        <w:t xml:space="preserve"> of clean water and many more</w:t>
      </w:r>
      <w:r w:rsidR="009F0D05" w:rsidRPr="003E1EBD">
        <w:rPr>
          <w:rFonts w:ascii="Times New Roman" w:hAnsi="Times New Roman" w:cs="Times New Roman"/>
          <w:sz w:val="24"/>
          <w:szCs w:val="24"/>
        </w:rPr>
        <w:t xml:space="preserve"> are some of the harsh realities experienced by the poor.</w:t>
      </w:r>
      <w:r w:rsidR="00020939" w:rsidRPr="003E1EBD">
        <w:rPr>
          <w:rFonts w:ascii="Times New Roman" w:hAnsi="Times New Roman" w:cs="Times New Roman"/>
          <w:sz w:val="24"/>
          <w:szCs w:val="24"/>
        </w:rPr>
        <w:t xml:space="preserve"> </w:t>
      </w:r>
      <w:r w:rsidR="00062732">
        <w:rPr>
          <w:rFonts w:ascii="Times New Roman" w:hAnsi="Times New Roman" w:cs="Times New Roman"/>
          <w:sz w:val="24"/>
          <w:szCs w:val="24"/>
        </w:rPr>
        <w:t>From Khaw</w:t>
      </w:r>
      <w:r w:rsidR="00062732" w:rsidRPr="00062732">
        <w:rPr>
          <w:rFonts w:ascii="Times New Roman" w:hAnsi="Times New Roman" w:cs="Times New Roman"/>
          <w:sz w:val="24"/>
          <w:szCs w:val="24"/>
        </w:rPr>
        <w:t xml:space="preserve"> </w:t>
      </w:r>
      <w:r w:rsidR="00062732">
        <w:rPr>
          <w:rFonts w:ascii="Times New Roman" w:hAnsi="Times New Roman" w:cs="Times New Roman"/>
          <w:sz w:val="24"/>
          <w:szCs w:val="24"/>
        </w:rPr>
        <w:t>(</w:t>
      </w:r>
      <w:r w:rsidR="00062732" w:rsidRPr="00062732">
        <w:rPr>
          <w:rFonts w:ascii="Times New Roman" w:hAnsi="Times New Roman" w:cs="Times New Roman"/>
          <w:sz w:val="24"/>
          <w:szCs w:val="24"/>
        </w:rPr>
        <w:t>1997</w:t>
      </w:r>
      <w:r w:rsidR="00062732">
        <w:rPr>
          <w:rFonts w:ascii="Times New Roman" w:hAnsi="Times New Roman" w:cs="Times New Roman"/>
          <w:sz w:val="24"/>
          <w:szCs w:val="24"/>
        </w:rPr>
        <w:t>), p</w:t>
      </w:r>
      <w:r w:rsidR="00020939" w:rsidRPr="003E1EBD">
        <w:rPr>
          <w:rFonts w:ascii="Times New Roman" w:hAnsi="Times New Roman" w:cs="Times New Roman"/>
          <w:sz w:val="24"/>
          <w:szCs w:val="24"/>
        </w:rPr>
        <w:t xml:space="preserve">overty has been observed as a more significant determinant of health in that poor </w:t>
      </w:r>
      <w:r w:rsidR="00020939" w:rsidRPr="003E1EBD">
        <w:rPr>
          <w:rFonts w:ascii="Times New Roman" w:hAnsi="Times New Roman" w:cs="Times New Roman"/>
          <w:sz w:val="24"/>
          <w:szCs w:val="24"/>
        </w:rPr>
        <w:lastRenderedPageBreak/>
        <w:t xml:space="preserve">people live shorter lives and have poorer health than more affluent </w:t>
      </w:r>
      <w:r w:rsidR="009A6EB8" w:rsidRPr="003E1EBD">
        <w:rPr>
          <w:rFonts w:ascii="Times New Roman" w:hAnsi="Times New Roman" w:cs="Times New Roman"/>
          <w:sz w:val="24"/>
          <w:szCs w:val="24"/>
        </w:rPr>
        <w:t>people. This</w:t>
      </w:r>
      <w:r w:rsidR="005E35BB" w:rsidRPr="003E1EBD">
        <w:rPr>
          <w:rFonts w:ascii="Times New Roman" w:hAnsi="Times New Roman" w:cs="Times New Roman"/>
          <w:sz w:val="24"/>
          <w:szCs w:val="24"/>
        </w:rPr>
        <w:t xml:space="preserve">, therefore, brings up a </w:t>
      </w:r>
      <w:r w:rsidR="009A6EB8" w:rsidRPr="003E1EBD">
        <w:rPr>
          <w:rFonts w:ascii="Times New Roman" w:hAnsi="Times New Roman" w:cs="Times New Roman"/>
          <w:sz w:val="24"/>
          <w:szCs w:val="24"/>
        </w:rPr>
        <w:t>question on</w:t>
      </w:r>
      <w:r w:rsidR="008C5658" w:rsidRPr="003E1EBD">
        <w:rPr>
          <w:rFonts w:ascii="Times New Roman" w:hAnsi="Times New Roman" w:cs="Times New Roman"/>
          <w:sz w:val="24"/>
          <w:szCs w:val="24"/>
        </w:rPr>
        <w:t xml:space="preserve"> the </w:t>
      </w:r>
      <w:r w:rsidR="00874205" w:rsidRPr="003E1EBD">
        <w:rPr>
          <w:rFonts w:ascii="Times New Roman" w:hAnsi="Times New Roman" w:cs="Times New Roman"/>
          <w:sz w:val="24"/>
          <w:szCs w:val="24"/>
        </w:rPr>
        <w:t>impact</w:t>
      </w:r>
      <w:r w:rsidR="005E35BB" w:rsidRPr="003E1EBD">
        <w:rPr>
          <w:rFonts w:ascii="Times New Roman" w:hAnsi="Times New Roman" w:cs="Times New Roman"/>
          <w:sz w:val="24"/>
          <w:szCs w:val="24"/>
        </w:rPr>
        <w:t xml:space="preserve"> of the social determinants of health in society</w:t>
      </w:r>
      <w:r w:rsidR="00020939" w:rsidRPr="003E1EBD">
        <w:rPr>
          <w:rFonts w:ascii="Times New Roman" w:hAnsi="Times New Roman" w:cs="Times New Roman"/>
          <w:sz w:val="24"/>
          <w:szCs w:val="24"/>
        </w:rPr>
        <w:t xml:space="preserve">. </w:t>
      </w:r>
      <w:r w:rsidR="007174BD" w:rsidRPr="003E1EBD">
        <w:rPr>
          <w:rFonts w:ascii="Times New Roman" w:hAnsi="Times New Roman" w:cs="Times New Roman"/>
          <w:sz w:val="24"/>
          <w:szCs w:val="24"/>
        </w:rPr>
        <w:t xml:space="preserve">Social determinants of health for the older adult for those in poverty are impacted in several </w:t>
      </w:r>
      <w:r w:rsidR="00BF4686" w:rsidRPr="003E1EBD">
        <w:rPr>
          <w:rFonts w:ascii="Times New Roman" w:hAnsi="Times New Roman" w:cs="Times New Roman"/>
          <w:sz w:val="24"/>
          <w:szCs w:val="24"/>
        </w:rPr>
        <w:t>ways.</w:t>
      </w:r>
    </w:p>
    <w:p w:rsidR="003E1EBD" w:rsidRDefault="00A07809" w:rsidP="003E1E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1EBD">
        <w:rPr>
          <w:rFonts w:ascii="Times New Roman" w:hAnsi="Times New Roman" w:cs="Times New Roman"/>
          <w:sz w:val="24"/>
          <w:szCs w:val="24"/>
        </w:rPr>
        <w:t>Through</w:t>
      </w:r>
      <w:r w:rsidR="007174BD" w:rsidRPr="003E1EBD">
        <w:rPr>
          <w:rFonts w:ascii="Times New Roman" w:hAnsi="Times New Roman" w:cs="Times New Roman"/>
          <w:sz w:val="24"/>
          <w:szCs w:val="24"/>
        </w:rPr>
        <w:t xml:space="preserve"> </w:t>
      </w:r>
      <w:r w:rsidRPr="003E1EBD">
        <w:rPr>
          <w:rFonts w:ascii="Times New Roman" w:hAnsi="Times New Roman" w:cs="Times New Roman"/>
          <w:sz w:val="24"/>
          <w:szCs w:val="24"/>
        </w:rPr>
        <w:t>placing</w:t>
      </w:r>
      <w:r w:rsidR="00C83AA6" w:rsidRPr="003E1EBD">
        <w:rPr>
          <w:rFonts w:ascii="Times New Roman" w:hAnsi="Times New Roman" w:cs="Times New Roman"/>
          <w:sz w:val="24"/>
          <w:szCs w:val="24"/>
        </w:rPr>
        <w:t xml:space="preserve"> clear policies and actions that have</w:t>
      </w:r>
      <w:r w:rsidR="007174BD" w:rsidRPr="003E1EBD">
        <w:rPr>
          <w:rFonts w:ascii="Times New Roman" w:hAnsi="Times New Roman" w:cs="Times New Roman"/>
          <w:sz w:val="24"/>
          <w:szCs w:val="24"/>
        </w:rPr>
        <w:t xml:space="preserve"> ensure</w:t>
      </w:r>
      <w:r w:rsidR="00C83AA6" w:rsidRPr="003E1EBD">
        <w:rPr>
          <w:rFonts w:ascii="Times New Roman" w:hAnsi="Times New Roman" w:cs="Times New Roman"/>
          <w:sz w:val="24"/>
          <w:szCs w:val="24"/>
        </w:rPr>
        <w:t>d reduction in health inequit</w:t>
      </w:r>
      <w:r w:rsidR="007174BD" w:rsidRPr="003E1EBD">
        <w:rPr>
          <w:rFonts w:ascii="Times New Roman" w:hAnsi="Times New Roman" w:cs="Times New Roman"/>
          <w:sz w:val="24"/>
          <w:szCs w:val="24"/>
        </w:rPr>
        <w:t xml:space="preserve">ies. </w:t>
      </w:r>
      <w:r w:rsidR="00874205" w:rsidRPr="003E1EBD">
        <w:rPr>
          <w:rFonts w:ascii="Times New Roman" w:hAnsi="Times New Roman" w:cs="Times New Roman"/>
          <w:sz w:val="24"/>
          <w:szCs w:val="24"/>
        </w:rPr>
        <w:t xml:space="preserve">This ensures that every individual is mandated to better health services regardless of the society's financial status or social status </w:t>
      </w:r>
      <w:r w:rsidR="00062732" w:rsidRPr="00062732">
        <w:rPr>
          <w:rFonts w:ascii="Times New Roman" w:hAnsi="Times New Roman" w:cs="Times New Roman"/>
          <w:sz w:val="24"/>
          <w:szCs w:val="24"/>
        </w:rPr>
        <w:t>(Peel et al., 2005)</w:t>
      </w:r>
      <w:r w:rsidR="00874205" w:rsidRPr="003E1EBD">
        <w:rPr>
          <w:rFonts w:ascii="Times New Roman" w:hAnsi="Times New Roman" w:cs="Times New Roman"/>
          <w:sz w:val="24"/>
          <w:szCs w:val="24"/>
        </w:rPr>
        <w:t>.</w:t>
      </w:r>
    </w:p>
    <w:p w:rsidR="003E1EBD" w:rsidRDefault="00A07809" w:rsidP="003E1E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1EBD">
        <w:rPr>
          <w:rFonts w:ascii="Times New Roman" w:hAnsi="Times New Roman" w:cs="Times New Roman"/>
          <w:sz w:val="24"/>
          <w:szCs w:val="24"/>
        </w:rPr>
        <w:t>This is</w:t>
      </w:r>
      <w:r w:rsidR="00C83AA6" w:rsidRPr="003E1EBD">
        <w:rPr>
          <w:rFonts w:ascii="Times New Roman" w:hAnsi="Times New Roman" w:cs="Times New Roman"/>
          <w:sz w:val="24"/>
          <w:szCs w:val="24"/>
        </w:rPr>
        <w:t xml:space="preserve"> also impacted</w:t>
      </w:r>
      <w:r w:rsidR="00CE2060" w:rsidRPr="003E1EBD">
        <w:rPr>
          <w:rFonts w:ascii="Times New Roman" w:hAnsi="Times New Roman" w:cs="Times New Roman"/>
          <w:sz w:val="24"/>
          <w:szCs w:val="24"/>
        </w:rPr>
        <w:t xml:space="preserve"> </w:t>
      </w:r>
      <w:r w:rsidR="00015C24" w:rsidRPr="003E1EBD">
        <w:rPr>
          <w:rFonts w:ascii="Times New Roman" w:hAnsi="Times New Roman" w:cs="Times New Roman"/>
          <w:sz w:val="24"/>
          <w:szCs w:val="24"/>
        </w:rPr>
        <w:t xml:space="preserve">by an increasing number of agencies, foundations, and health-related organizations determined in the social determinants of health. </w:t>
      </w:r>
      <w:r w:rsidR="00CE2060" w:rsidRPr="003E1EBD">
        <w:rPr>
          <w:rFonts w:ascii="Times New Roman" w:hAnsi="Times New Roman" w:cs="Times New Roman"/>
          <w:sz w:val="24"/>
          <w:szCs w:val="24"/>
        </w:rPr>
        <w:t>These organizatio</w:t>
      </w:r>
      <w:r w:rsidRPr="003E1EBD">
        <w:rPr>
          <w:rFonts w:ascii="Times New Roman" w:hAnsi="Times New Roman" w:cs="Times New Roman"/>
          <w:sz w:val="24"/>
          <w:szCs w:val="24"/>
        </w:rPr>
        <w:t xml:space="preserve">ns </w:t>
      </w:r>
      <w:r w:rsidR="00CE2060" w:rsidRPr="003E1EBD">
        <w:rPr>
          <w:rFonts w:ascii="Times New Roman" w:hAnsi="Times New Roman" w:cs="Times New Roman"/>
          <w:sz w:val="24"/>
          <w:szCs w:val="24"/>
        </w:rPr>
        <w:t>focus on providing foodstuffs for nutrition and offering education to the individual's advantage</w:t>
      </w:r>
      <w:r w:rsidRPr="003E1EBD">
        <w:rPr>
          <w:rFonts w:ascii="Times New Roman" w:hAnsi="Times New Roman" w:cs="Times New Roman"/>
          <w:sz w:val="24"/>
          <w:szCs w:val="24"/>
        </w:rPr>
        <w:t>s of goo</w:t>
      </w:r>
      <w:r w:rsidRPr="003E1EBD">
        <w:rPr>
          <w:rFonts w:ascii="Times New Roman" w:hAnsi="Times New Roman" w:cs="Times New Roman"/>
          <w:sz w:val="24"/>
          <w:szCs w:val="24"/>
        </w:rPr>
        <w:t>d food. They are</w:t>
      </w:r>
      <w:r w:rsidR="00015C24" w:rsidRPr="003E1EBD">
        <w:rPr>
          <w:rFonts w:ascii="Times New Roman" w:hAnsi="Times New Roman" w:cs="Times New Roman"/>
          <w:sz w:val="24"/>
          <w:szCs w:val="24"/>
        </w:rPr>
        <w:t xml:space="preserve"> mainly </w:t>
      </w:r>
      <w:r w:rsidR="00CE2060" w:rsidRPr="003E1EBD">
        <w:rPr>
          <w:rFonts w:ascii="Times New Roman" w:hAnsi="Times New Roman" w:cs="Times New Roman"/>
          <w:sz w:val="24"/>
          <w:szCs w:val="24"/>
        </w:rPr>
        <w:t xml:space="preserve">be </w:t>
      </w:r>
      <w:r w:rsidR="00015C24" w:rsidRPr="003E1EBD">
        <w:rPr>
          <w:rFonts w:ascii="Times New Roman" w:hAnsi="Times New Roman" w:cs="Times New Roman"/>
          <w:sz w:val="24"/>
          <w:szCs w:val="24"/>
        </w:rPr>
        <w:t>focused on the older adult that is experiencing poverty.</w:t>
      </w:r>
    </w:p>
    <w:p w:rsidR="00CE2060" w:rsidRDefault="00A07809" w:rsidP="003E1E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E1EBD">
        <w:rPr>
          <w:rFonts w:ascii="Times New Roman" w:hAnsi="Times New Roman" w:cs="Times New Roman"/>
          <w:sz w:val="24"/>
          <w:szCs w:val="24"/>
        </w:rPr>
        <w:t xml:space="preserve">Availability of community-based resources </w:t>
      </w:r>
      <w:r w:rsidR="00E57C1B" w:rsidRPr="003E1EBD">
        <w:rPr>
          <w:rFonts w:ascii="Times New Roman" w:hAnsi="Times New Roman" w:cs="Times New Roman"/>
          <w:sz w:val="24"/>
          <w:szCs w:val="24"/>
        </w:rPr>
        <w:t>such as transportation of the older adults can improve their health status</w:t>
      </w:r>
      <w:r w:rsidR="00062732" w:rsidRPr="00062732">
        <w:rPr>
          <w:rFonts w:ascii="Times New Roman" w:hAnsi="Times New Roman" w:cs="Times New Roman"/>
          <w:sz w:val="24"/>
          <w:szCs w:val="24"/>
        </w:rPr>
        <w:t xml:space="preserve"> </w:t>
      </w:r>
      <w:r w:rsidR="00062732">
        <w:rPr>
          <w:rFonts w:ascii="Times New Roman" w:hAnsi="Times New Roman" w:cs="Times New Roman"/>
          <w:sz w:val="24"/>
          <w:szCs w:val="24"/>
        </w:rPr>
        <w:t>(</w:t>
      </w:r>
      <w:r w:rsidR="00062732" w:rsidRPr="00062732">
        <w:rPr>
          <w:rFonts w:ascii="Times New Roman" w:hAnsi="Times New Roman" w:cs="Times New Roman"/>
          <w:sz w:val="24"/>
          <w:szCs w:val="24"/>
        </w:rPr>
        <w:t>Peel</w:t>
      </w:r>
      <w:r w:rsidR="00062732">
        <w:rPr>
          <w:rFonts w:ascii="Times New Roman" w:hAnsi="Times New Roman" w:cs="Times New Roman"/>
          <w:sz w:val="24"/>
          <w:szCs w:val="24"/>
        </w:rPr>
        <w:t xml:space="preserve"> et al., </w:t>
      </w:r>
      <w:r w:rsidR="00062732" w:rsidRPr="00062732">
        <w:rPr>
          <w:rFonts w:ascii="Times New Roman" w:hAnsi="Times New Roman" w:cs="Times New Roman"/>
          <w:sz w:val="24"/>
          <w:szCs w:val="24"/>
        </w:rPr>
        <w:t>2005)</w:t>
      </w:r>
      <w:r w:rsidR="00E57C1B" w:rsidRPr="003E1EBD">
        <w:rPr>
          <w:rFonts w:ascii="Times New Roman" w:hAnsi="Times New Roman" w:cs="Times New Roman"/>
          <w:sz w:val="24"/>
          <w:szCs w:val="24"/>
        </w:rPr>
        <w:t xml:space="preserve">. Research has shown that the increased levels of social support are associated with a lower risk for physical disease, mental illness and </w:t>
      </w:r>
      <w:r w:rsidR="0046473C" w:rsidRPr="003E1EBD">
        <w:rPr>
          <w:rFonts w:ascii="Times New Roman" w:hAnsi="Times New Roman" w:cs="Times New Roman"/>
          <w:sz w:val="24"/>
          <w:szCs w:val="24"/>
        </w:rPr>
        <w:t>death. The</w:t>
      </w:r>
      <w:r w:rsidR="00CC45ED" w:rsidRPr="003E1EBD">
        <w:rPr>
          <w:rFonts w:ascii="Times New Roman" w:hAnsi="Times New Roman" w:cs="Times New Roman"/>
          <w:sz w:val="24"/>
          <w:szCs w:val="24"/>
        </w:rPr>
        <w:t xml:space="preserve"> less </w:t>
      </w:r>
      <w:r w:rsidR="0046473C" w:rsidRPr="003E1EBD">
        <w:rPr>
          <w:rFonts w:ascii="Times New Roman" w:hAnsi="Times New Roman" w:cs="Times New Roman"/>
          <w:sz w:val="24"/>
          <w:szCs w:val="24"/>
        </w:rPr>
        <w:t>fortunate</w:t>
      </w:r>
      <w:r w:rsidR="00CC45ED" w:rsidRPr="003E1EBD">
        <w:rPr>
          <w:rFonts w:ascii="Times New Roman" w:hAnsi="Times New Roman" w:cs="Times New Roman"/>
          <w:sz w:val="24"/>
          <w:szCs w:val="24"/>
        </w:rPr>
        <w:t xml:space="preserve"> in the society may not have the capability of getting their resources such </w:t>
      </w:r>
      <w:r w:rsidR="0046473C" w:rsidRPr="003E1EBD">
        <w:rPr>
          <w:rFonts w:ascii="Times New Roman" w:hAnsi="Times New Roman" w:cs="Times New Roman"/>
          <w:sz w:val="24"/>
          <w:szCs w:val="24"/>
        </w:rPr>
        <w:t>as the</w:t>
      </w:r>
      <w:r w:rsidR="00CC45ED" w:rsidRPr="003E1EBD">
        <w:rPr>
          <w:rFonts w:ascii="Times New Roman" w:hAnsi="Times New Roman" w:cs="Times New Roman"/>
          <w:sz w:val="24"/>
          <w:szCs w:val="24"/>
        </w:rPr>
        <w:t xml:space="preserve"> customized vehicles to transport the </w:t>
      </w:r>
      <w:r w:rsidR="0046473C" w:rsidRPr="003E1EBD">
        <w:rPr>
          <w:rFonts w:ascii="Times New Roman" w:hAnsi="Times New Roman" w:cs="Times New Roman"/>
          <w:sz w:val="24"/>
          <w:szCs w:val="24"/>
        </w:rPr>
        <w:t>old. So</w:t>
      </w:r>
      <w:r w:rsidR="00CC45ED" w:rsidRPr="003E1EBD">
        <w:rPr>
          <w:rFonts w:ascii="Times New Roman" w:hAnsi="Times New Roman" w:cs="Times New Roman"/>
          <w:sz w:val="24"/>
          <w:szCs w:val="24"/>
        </w:rPr>
        <w:t xml:space="preserve"> </w:t>
      </w:r>
      <w:r w:rsidR="0046473C" w:rsidRPr="003E1EBD">
        <w:rPr>
          <w:rFonts w:ascii="Times New Roman" w:hAnsi="Times New Roman" w:cs="Times New Roman"/>
          <w:sz w:val="24"/>
          <w:szCs w:val="24"/>
        </w:rPr>
        <w:t>it’s</w:t>
      </w:r>
      <w:r w:rsidR="00CC45ED" w:rsidRPr="003E1EBD">
        <w:rPr>
          <w:rFonts w:ascii="Times New Roman" w:hAnsi="Times New Roman" w:cs="Times New Roman"/>
          <w:sz w:val="24"/>
          <w:szCs w:val="24"/>
        </w:rPr>
        <w:t xml:space="preserve"> necessary </w:t>
      </w:r>
      <w:r w:rsidR="0046473C" w:rsidRPr="003E1EBD">
        <w:rPr>
          <w:rFonts w:ascii="Times New Roman" w:hAnsi="Times New Roman" w:cs="Times New Roman"/>
          <w:sz w:val="24"/>
          <w:szCs w:val="24"/>
        </w:rPr>
        <w:t>to ensure</w:t>
      </w:r>
      <w:r w:rsidR="003E1EBD">
        <w:rPr>
          <w:rFonts w:ascii="Times New Roman" w:hAnsi="Times New Roman" w:cs="Times New Roman"/>
          <w:sz w:val="24"/>
          <w:szCs w:val="24"/>
        </w:rPr>
        <w:t xml:space="preserve"> free community-based resources.</w:t>
      </w:r>
    </w:p>
    <w:p w:rsidR="003E1EBD" w:rsidRDefault="003E1EBD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1EBD" w:rsidRDefault="003E1EBD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0636C" w:rsidRDefault="0010636C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0636C" w:rsidRDefault="0010636C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2732" w:rsidRDefault="00062732" w:rsidP="003E1EB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1EBD" w:rsidRDefault="00A07809" w:rsidP="0006273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EBD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062732" w:rsidRPr="003E1EBD" w:rsidRDefault="00A07809" w:rsidP="0006273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E1EBD">
        <w:rPr>
          <w:rFonts w:ascii="Times New Roman" w:hAnsi="Times New Roman" w:cs="Times New Roman"/>
          <w:sz w:val="24"/>
          <w:szCs w:val="24"/>
        </w:rPr>
        <w:t>Khaw, K. T. (1997). Healthy aging. </w:t>
      </w:r>
      <w:r w:rsidRPr="003E1EBD">
        <w:rPr>
          <w:rFonts w:ascii="Times New Roman" w:hAnsi="Times New Roman" w:cs="Times New Roman"/>
          <w:i/>
          <w:iCs/>
          <w:sz w:val="24"/>
          <w:szCs w:val="24"/>
        </w:rPr>
        <w:t>Bmj</w:t>
      </w:r>
      <w:r w:rsidRPr="003E1EBD">
        <w:rPr>
          <w:rFonts w:ascii="Times New Roman" w:hAnsi="Times New Roman" w:cs="Times New Roman"/>
          <w:sz w:val="24"/>
          <w:szCs w:val="24"/>
        </w:rPr>
        <w:t>, </w:t>
      </w:r>
      <w:r w:rsidRPr="003E1EBD">
        <w:rPr>
          <w:rFonts w:ascii="Times New Roman" w:hAnsi="Times New Roman" w:cs="Times New Roman"/>
          <w:i/>
          <w:iCs/>
          <w:sz w:val="24"/>
          <w:szCs w:val="24"/>
        </w:rPr>
        <w:t>315</w:t>
      </w:r>
      <w:r w:rsidRPr="003E1EBD">
        <w:rPr>
          <w:rFonts w:ascii="Times New Roman" w:hAnsi="Times New Roman" w:cs="Times New Roman"/>
          <w:sz w:val="24"/>
          <w:szCs w:val="24"/>
        </w:rPr>
        <w:t>(7115), 1090-1096.</w:t>
      </w:r>
    </w:p>
    <w:p w:rsidR="00062732" w:rsidRDefault="00A07809" w:rsidP="0006273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E1EBD">
        <w:rPr>
          <w:rFonts w:ascii="Times New Roman" w:hAnsi="Times New Roman" w:cs="Times New Roman"/>
          <w:sz w:val="24"/>
          <w:szCs w:val="24"/>
        </w:rPr>
        <w:t xml:space="preserve">Peel, N. M., McClure, R. J., &amp; Bartlett, H. P. (2005). Behavioural determinants of </w:t>
      </w:r>
      <w:r w:rsidRPr="003E1EBD">
        <w:rPr>
          <w:rFonts w:ascii="Times New Roman" w:hAnsi="Times New Roman" w:cs="Times New Roman"/>
          <w:sz w:val="24"/>
          <w:szCs w:val="24"/>
        </w:rPr>
        <w:t>healthy aging. </w:t>
      </w:r>
      <w:r w:rsidRPr="003E1EBD">
        <w:rPr>
          <w:rFonts w:ascii="Times New Roman" w:hAnsi="Times New Roman" w:cs="Times New Roman"/>
          <w:i/>
          <w:iCs/>
          <w:sz w:val="24"/>
          <w:szCs w:val="24"/>
        </w:rPr>
        <w:t>American journal of preventive medicine</w:t>
      </w:r>
      <w:r w:rsidRPr="003E1EBD">
        <w:rPr>
          <w:rFonts w:ascii="Times New Roman" w:hAnsi="Times New Roman" w:cs="Times New Roman"/>
          <w:sz w:val="24"/>
          <w:szCs w:val="24"/>
        </w:rPr>
        <w:t>, </w:t>
      </w:r>
      <w:r w:rsidRPr="003E1EBD">
        <w:rPr>
          <w:rFonts w:ascii="Times New Roman" w:hAnsi="Times New Roman" w:cs="Times New Roman"/>
          <w:i/>
          <w:iCs/>
          <w:sz w:val="24"/>
          <w:szCs w:val="24"/>
        </w:rPr>
        <w:t>28</w:t>
      </w:r>
      <w:r w:rsidRPr="003E1EBD">
        <w:rPr>
          <w:rFonts w:ascii="Times New Roman" w:hAnsi="Times New Roman" w:cs="Times New Roman"/>
          <w:sz w:val="24"/>
          <w:szCs w:val="24"/>
        </w:rPr>
        <w:t>(3), 298-304.</w:t>
      </w:r>
    </w:p>
    <w:sectPr w:rsidR="00062732" w:rsidSect="003E1EBD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809" w:rsidRDefault="00A07809">
      <w:pPr>
        <w:spacing w:after="0" w:line="240" w:lineRule="auto"/>
      </w:pPr>
      <w:r>
        <w:separator/>
      </w:r>
    </w:p>
  </w:endnote>
  <w:endnote w:type="continuationSeparator" w:id="0">
    <w:p w:rsidR="00A07809" w:rsidRDefault="00A0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809" w:rsidRDefault="00A07809">
      <w:pPr>
        <w:spacing w:after="0" w:line="240" w:lineRule="auto"/>
      </w:pPr>
      <w:r>
        <w:separator/>
      </w:r>
    </w:p>
  </w:footnote>
  <w:footnote w:type="continuationSeparator" w:id="0">
    <w:p w:rsidR="00A07809" w:rsidRDefault="00A0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0304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E1EBD" w:rsidRDefault="00A07809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t xml:space="preserve">HEALTHY AGING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63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1EBD" w:rsidRDefault="003E1E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EBD" w:rsidRPr="003E1EBD" w:rsidRDefault="00A07809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Running Head: HEALTHY AGING 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                           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FA"/>
    <w:rsid w:val="00015C24"/>
    <w:rsid w:val="00020939"/>
    <w:rsid w:val="00062732"/>
    <w:rsid w:val="000B4003"/>
    <w:rsid w:val="0010636C"/>
    <w:rsid w:val="00120E12"/>
    <w:rsid w:val="001C628F"/>
    <w:rsid w:val="002A66E1"/>
    <w:rsid w:val="003026E6"/>
    <w:rsid w:val="003E1EBD"/>
    <w:rsid w:val="004365A5"/>
    <w:rsid w:val="0046473C"/>
    <w:rsid w:val="004A5BCE"/>
    <w:rsid w:val="005A49A3"/>
    <w:rsid w:val="005E35BB"/>
    <w:rsid w:val="00602F19"/>
    <w:rsid w:val="00663E2F"/>
    <w:rsid w:val="007174BD"/>
    <w:rsid w:val="007512D7"/>
    <w:rsid w:val="007A00D4"/>
    <w:rsid w:val="007E24F3"/>
    <w:rsid w:val="00874205"/>
    <w:rsid w:val="008C5658"/>
    <w:rsid w:val="008D6DFA"/>
    <w:rsid w:val="0092302C"/>
    <w:rsid w:val="0097307C"/>
    <w:rsid w:val="009A6EB8"/>
    <w:rsid w:val="009F0D05"/>
    <w:rsid w:val="009F6172"/>
    <w:rsid w:val="00A07809"/>
    <w:rsid w:val="00AF7C66"/>
    <w:rsid w:val="00B05920"/>
    <w:rsid w:val="00BF4686"/>
    <w:rsid w:val="00C83AA6"/>
    <w:rsid w:val="00CC45ED"/>
    <w:rsid w:val="00CE2060"/>
    <w:rsid w:val="00D74AE0"/>
    <w:rsid w:val="00DC0854"/>
    <w:rsid w:val="00E57C1B"/>
    <w:rsid w:val="00FC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EBD"/>
  </w:style>
  <w:style w:type="paragraph" w:styleId="Footer">
    <w:name w:val="footer"/>
    <w:basedOn w:val="Normal"/>
    <w:link w:val="FooterChar"/>
    <w:uiPriority w:val="99"/>
    <w:unhideWhenUsed/>
    <w:rsid w:val="003E1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E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1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EBD"/>
  </w:style>
  <w:style w:type="paragraph" w:styleId="Footer">
    <w:name w:val="footer"/>
    <w:basedOn w:val="Normal"/>
    <w:link w:val="FooterChar"/>
    <w:uiPriority w:val="99"/>
    <w:unhideWhenUsed/>
    <w:rsid w:val="003E1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Windows User</cp:lastModifiedBy>
  <cp:revision>2</cp:revision>
  <dcterms:created xsi:type="dcterms:W3CDTF">2021-08-13T23:39:00Z</dcterms:created>
  <dcterms:modified xsi:type="dcterms:W3CDTF">2021-08-13T23:39:00Z</dcterms:modified>
</cp:coreProperties>
</file>